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895"/>
        <w:gridCol w:w="1980"/>
        <w:gridCol w:w="3240"/>
        <w:gridCol w:w="3235"/>
      </w:tblGrid>
      <w:tr w:rsidR="00B93CB4" w:rsidTr="00D656E2">
        <w:tc>
          <w:tcPr>
            <w:tcW w:w="895" w:type="dxa"/>
            <w:tcBorders>
              <w:right w:val="nil"/>
            </w:tcBorders>
          </w:tcPr>
          <w:p w:rsidR="00B93CB4" w:rsidRDefault="00B93CB4" w:rsidP="00AB08BD">
            <w:r>
              <w:t>Month:</w:t>
            </w:r>
          </w:p>
        </w:tc>
        <w:tc>
          <w:tcPr>
            <w:tcW w:w="1980" w:type="dxa"/>
            <w:tcBorders>
              <w:left w:val="nil"/>
            </w:tcBorders>
          </w:tcPr>
          <w:p w:rsidR="00B93CB4" w:rsidRDefault="00092990">
            <w:r>
              <w:t>June</w:t>
            </w:r>
            <w:r w:rsidR="00495AA5">
              <w:t xml:space="preserve"> 2014</w:t>
            </w:r>
          </w:p>
        </w:tc>
        <w:tc>
          <w:tcPr>
            <w:tcW w:w="3240" w:type="dxa"/>
            <w:tcBorders>
              <w:bottom w:val="single" w:sz="4" w:space="0" w:color="auto"/>
              <w:right w:val="nil"/>
            </w:tcBorders>
          </w:tcPr>
          <w:p w:rsidR="00B93CB4" w:rsidRDefault="00B93CB4">
            <w:r>
              <w:t>Prepared By:</w:t>
            </w:r>
            <w:r w:rsidR="00391633">
              <w:t xml:space="preserve"> </w:t>
            </w:r>
            <w:r w:rsidR="00495AA5">
              <w:t>Sunshine Hall</w:t>
            </w:r>
          </w:p>
        </w:tc>
        <w:tc>
          <w:tcPr>
            <w:tcW w:w="3235" w:type="dxa"/>
            <w:tcBorders>
              <w:left w:val="nil"/>
              <w:bottom w:val="single" w:sz="4" w:space="0" w:color="auto"/>
            </w:tcBorders>
          </w:tcPr>
          <w:p w:rsidR="00B93CB4" w:rsidRDefault="00B93CB4"/>
        </w:tc>
      </w:tr>
    </w:tbl>
    <w:p w:rsidR="00B50725" w:rsidRPr="00D656E2" w:rsidRDefault="00B50725" w:rsidP="00B50725">
      <w:pPr>
        <w:jc w:val="center"/>
        <w:rPr>
          <w:b/>
        </w:rPr>
      </w:pPr>
      <w:r>
        <w:rPr>
          <w:b/>
        </w:rPr>
        <w:t xml:space="preserve">CCS bills 6.75 hours per full class day with .75 hour Instructor lunch. </w:t>
      </w:r>
      <w:r>
        <w:rPr>
          <w:b/>
        </w:rPr>
        <w:br/>
      </w:r>
      <w:r w:rsidR="00B93CB4" w:rsidRPr="00D656E2">
        <w:rPr>
          <w:b/>
        </w:rPr>
        <w:t xml:space="preserve">CCS has provided two art instructors, class curriculum, supplies &amp; equipment, </w:t>
      </w:r>
      <w:r w:rsidR="00D656E2" w:rsidRPr="00D656E2">
        <w:rPr>
          <w:b/>
        </w:rPr>
        <w:br/>
      </w:r>
      <w:r w:rsidR="00B93CB4" w:rsidRPr="00D656E2">
        <w:rPr>
          <w:b/>
        </w:rPr>
        <w:t>and in-class visual arts instruction at Bethune Academy as outlined:</w:t>
      </w:r>
    </w:p>
    <w:tbl>
      <w:tblPr>
        <w:tblStyle w:val="GridTable1Light"/>
        <w:tblW w:w="0" w:type="auto"/>
        <w:tblLook w:val="04A0"/>
      </w:tblPr>
      <w:tblGrid>
        <w:gridCol w:w="1615"/>
        <w:gridCol w:w="1260"/>
        <w:gridCol w:w="1710"/>
        <w:gridCol w:w="4765"/>
      </w:tblGrid>
      <w:tr w:rsidR="009666F9" w:rsidTr="00BB245A">
        <w:trPr>
          <w:cnfStyle w:val="100000000000"/>
        </w:trPr>
        <w:tc>
          <w:tcPr>
            <w:cnfStyle w:val="001000000000"/>
            <w:tcW w:w="1615" w:type="dxa"/>
            <w:vAlign w:val="center"/>
          </w:tcPr>
          <w:p w:rsidR="00B93CB4" w:rsidRDefault="00B93CB4" w:rsidP="00BB245A">
            <w:pPr>
              <w:jc w:val="center"/>
            </w:pPr>
            <w:r>
              <w:t>Date</w:t>
            </w:r>
          </w:p>
        </w:tc>
        <w:tc>
          <w:tcPr>
            <w:tcW w:w="1260" w:type="dxa"/>
            <w:vAlign w:val="center"/>
          </w:tcPr>
          <w:p w:rsidR="00B93CB4" w:rsidRDefault="00B93CB4" w:rsidP="00BB245A">
            <w:pPr>
              <w:jc w:val="center"/>
              <w:cnfStyle w:val="100000000000"/>
            </w:pPr>
            <w:r>
              <w:t>Billable Hours</w:t>
            </w:r>
          </w:p>
        </w:tc>
        <w:tc>
          <w:tcPr>
            <w:tcW w:w="1710" w:type="dxa"/>
            <w:vAlign w:val="center"/>
          </w:tcPr>
          <w:p w:rsidR="00B93CB4" w:rsidRDefault="00B93CB4" w:rsidP="00BB245A">
            <w:pPr>
              <w:jc w:val="center"/>
              <w:cnfStyle w:val="100000000000"/>
            </w:pPr>
            <w:r>
              <w:t>Students Served</w:t>
            </w:r>
          </w:p>
        </w:tc>
        <w:tc>
          <w:tcPr>
            <w:tcW w:w="4765" w:type="dxa"/>
            <w:vAlign w:val="center"/>
          </w:tcPr>
          <w:p w:rsidR="00B93CB4" w:rsidRDefault="00B93CB4" w:rsidP="00BB245A">
            <w:pPr>
              <w:jc w:val="center"/>
              <w:cnfStyle w:val="100000000000"/>
            </w:pPr>
            <w:r>
              <w:t>Classroom Activity</w:t>
            </w:r>
          </w:p>
        </w:tc>
      </w:tr>
      <w:tr w:rsidR="009666F9" w:rsidTr="00FA7E84">
        <w:tc>
          <w:tcPr>
            <w:cnfStyle w:val="001000000000"/>
            <w:tcW w:w="1615" w:type="dxa"/>
          </w:tcPr>
          <w:p w:rsidR="00B93CB4" w:rsidRDefault="00092990">
            <w:r>
              <w:t>June 4</w:t>
            </w:r>
          </w:p>
        </w:tc>
        <w:tc>
          <w:tcPr>
            <w:tcW w:w="1260" w:type="dxa"/>
          </w:tcPr>
          <w:p w:rsidR="00B93CB4" w:rsidRDefault="00856A23">
            <w:pPr>
              <w:cnfStyle w:val="000000000000"/>
            </w:pPr>
            <w:r>
              <w:t>6.75</w:t>
            </w:r>
          </w:p>
        </w:tc>
        <w:tc>
          <w:tcPr>
            <w:tcW w:w="1710" w:type="dxa"/>
          </w:tcPr>
          <w:p w:rsidR="00B93CB4" w:rsidRDefault="00092990">
            <w:pPr>
              <w:cnfStyle w:val="000000000000"/>
            </w:pPr>
            <w:r>
              <w:t>25</w:t>
            </w:r>
          </w:p>
        </w:tc>
        <w:tc>
          <w:tcPr>
            <w:tcW w:w="4765" w:type="dxa"/>
          </w:tcPr>
          <w:p w:rsidR="00B93CB4" w:rsidRDefault="00092990">
            <w:pPr>
              <w:cnfStyle w:val="000000000000"/>
            </w:pPr>
            <w:r>
              <w:t>Big Collage Mural</w:t>
            </w:r>
          </w:p>
        </w:tc>
      </w:tr>
      <w:tr w:rsidR="009666F9" w:rsidTr="00FA7E84">
        <w:tc>
          <w:tcPr>
            <w:cnfStyle w:val="001000000000"/>
            <w:tcW w:w="1615" w:type="dxa"/>
          </w:tcPr>
          <w:p w:rsidR="00B93CB4" w:rsidRDefault="00092990">
            <w:r>
              <w:t>June 6</w:t>
            </w:r>
          </w:p>
        </w:tc>
        <w:tc>
          <w:tcPr>
            <w:tcW w:w="1260" w:type="dxa"/>
          </w:tcPr>
          <w:p w:rsidR="00B93CB4" w:rsidRDefault="00495AA5">
            <w:pPr>
              <w:cnfStyle w:val="000000000000"/>
            </w:pPr>
            <w:r>
              <w:t>6.75</w:t>
            </w:r>
          </w:p>
        </w:tc>
        <w:tc>
          <w:tcPr>
            <w:tcW w:w="1710" w:type="dxa"/>
          </w:tcPr>
          <w:p w:rsidR="00B93CB4" w:rsidRDefault="00092990">
            <w:pPr>
              <w:cnfStyle w:val="000000000000"/>
            </w:pPr>
            <w:r>
              <w:t>35</w:t>
            </w:r>
          </w:p>
        </w:tc>
        <w:tc>
          <w:tcPr>
            <w:tcW w:w="4765" w:type="dxa"/>
          </w:tcPr>
          <w:p w:rsidR="00B93CB4" w:rsidRDefault="00092990">
            <w:pPr>
              <w:cnfStyle w:val="000000000000"/>
            </w:pPr>
            <w:r>
              <w:t>Pastel Project</w:t>
            </w:r>
          </w:p>
        </w:tc>
      </w:tr>
      <w:tr w:rsidR="009666F9" w:rsidTr="00FA7E84">
        <w:tc>
          <w:tcPr>
            <w:cnfStyle w:val="001000000000"/>
            <w:tcW w:w="1615" w:type="dxa"/>
          </w:tcPr>
          <w:p w:rsidR="00B93CB4" w:rsidRDefault="00092990">
            <w:r>
              <w:t>June 11</w:t>
            </w:r>
          </w:p>
        </w:tc>
        <w:tc>
          <w:tcPr>
            <w:tcW w:w="1260" w:type="dxa"/>
          </w:tcPr>
          <w:p w:rsidR="00B93CB4" w:rsidRDefault="00856A23">
            <w:pPr>
              <w:cnfStyle w:val="000000000000"/>
            </w:pPr>
            <w:r>
              <w:t>6.75</w:t>
            </w:r>
          </w:p>
        </w:tc>
        <w:tc>
          <w:tcPr>
            <w:tcW w:w="1710" w:type="dxa"/>
          </w:tcPr>
          <w:p w:rsidR="00B93CB4" w:rsidRDefault="00092990">
            <w:pPr>
              <w:cnfStyle w:val="000000000000"/>
            </w:pPr>
            <w:r>
              <w:t>22</w:t>
            </w:r>
          </w:p>
        </w:tc>
        <w:tc>
          <w:tcPr>
            <w:tcW w:w="4765" w:type="dxa"/>
          </w:tcPr>
          <w:p w:rsidR="00B93CB4" w:rsidRDefault="00092990">
            <w:pPr>
              <w:cnfStyle w:val="000000000000"/>
            </w:pPr>
            <w:r>
              <w:t>Pastel Project</w:t>
            </w:r>
          </w:p>
        </w:tc>
      </w:tr>
      <w:tr w:rsidR="009666F9" w:rsidTr="00FA7E84">
        <w:tc>
          <w:tcPr>
            <w:cnfStyle w:val="001000000000"/>
            <w:tcW w:w="1615" w:type="dxa"/>
          </w:tcPr>
          <w:p w:rsidR="00B93CB4" w:rsidRDefault="00092990">
            <w:r>
              <w:t>June 13</w:t>
            </w:r>
          </w:p>
        </w:tc>
        <w:tc>
          <w:tcPr>
            <w:tcW w:w="1260" w:type="dxa"/>
          </w:tcPr>
          <w:p w:rsidR="00B93CB4" w:rsidRDefault="00495AA5">
            <w:pPr>
              <w:cnfStyle w:val="000000000000"/>
            </w:pPr>
            <w:r>
              <w:t>6.75</w:t>
            </w:r>
          </w:p>
        </w:tc>
        <w:tc>
          <w:tcPr>
            <w:tcW w:w="1710" w:type="dxa"/>
          </w:tcPr>
          <w:p w:rsidR="00B93CB4" w:rsidRDefault="00092990">
            <w:pPr>
              <w:cnfStyle w:val="000000000000"/>
            </w:pPr>
            <w:r>
              <w:t>48</w:t>
            </w:r>
          </w:p>
        </w:tc>
        <w:tc>
          <w:tcPr>
            <w:tcW w:w="4765" w:type="dxa"/>
          </w:tcPr>
          <w:p w:rsidR="00B93CB4" w:rsidRDefault="00092990">
            <w:pPr>
              <w:cnfStyle w:val="000000000000"/>
            </w:pPr>
            <w:r>
              <w:t>Painting Project</w:t>
            </w:r>
          </w:p>
        </w:tc>
      </w:tr>
      <w:tr w:rsidR="009666F9" w:rsidTr="00FA7E84">
        <w:tc>
          <w:tcPr>
            <w:cnfStyle w:val="001000000000"/>
            <w:tcW w:w="1615" w:type="dxa"/>
          </w:tcPr>
          <w:p w:rsidR="00B93CB4" w:rsidRDefault="00092990">
            <w:r>
              <w:t>June 18</w:t>
            </w:r>
          </w:p>
        </w:tc>
        <w:tc>
          <w:tcPr>
            <w:tcW w:w="1260" w:type="dxa"/>
          </w:tcPr>
          <w:p w:rsidR="00B93CB4" w:rsidRDefault="00495AA5">
            <w:pPr>
              <w:cnfStyle w:val="000000000000"/>
            </w:pPr>
            <w:r>
              <w:t>6.75</w:t>
            </w:r>
          </w:p>
        </w:tc>
        <w:tc>
          <w:tcPr>
            <w:tcW w:w="1710" w:type="dxa"/>
          </w:tcPr>
          <w:p w:rsidR="00B93CB4" w:rsidRDefault="00092990">
            <w:pPr>
              <w:cnfStyle w:val="000000000000"/>
            </w:pPr>
            <w:r>
              <w:t>30</w:t>
            </w:r>
          </w:p>
        </w:tc>
        <w:tc>
          <w:tcPr>
            <w:tcW w:w="4765" w:type="dxa"/>
          </w:tcPr>
          <w:p w:rsidR="00B93CB4" w:rsidRDefault="00092990">
            <w:pPr>
              <w:cnfStyle w:val="000000000000"/>
            </w:pPr>
            <w:r>
              <w:t>Portrait Techniques</w:t>
            </w:r>
          </w:p>
        </w:tc>
      </w:tr>
      <w:tr w:rsidR="009666F9" w:rsidTr="00FA7E84">
        <w:tc>
          <w:tcPr>
            <w:cnfStyle w:val="001000000000"/>
            <w:tcW w:w="1615" w:type="dxa"/>
          </w:tcPr>
          <w:p w:rsidR="00B93CB4" w:rsidRDefault="00092990">
            <w:r>
              <w:t>June 20</w:t>
            </w:r>
          </w:p>
        </w:tc>
        <w:tc>
          <w:tcPr>
            <w:tcW w:w="1260" w:type="dxa"/>
          </w:tcPr>
          <w:p w:rsidR="00B93CB4" w:rsidRDefault="00495AA5">
            <w:pPr>
              <w:cnfStyle w:val="000000000000"/>
            </w:pPr>
            <w:r>
              <w:t>6.75</w:t>
            </w:r>
          </w:p>
        </w:tc>
        <w:tc>
          <w:tcPr>
            <w:tcW w:w="1710" w:type="dxa"/>
          </w:tcPr>
          <w:p w:rsidR="00B93CB4" w:rsidRDefault="00092990">
            <w:pPr>
              <w:cnfStyle w:val="000000000000"/>
            </w:pPr>
            <w:r>
              <w:t>50</w:t>
            </w:r>
          </w:p>
        </w:tc>
        <w:tc>
          <w:tcPr>
            <w:tcW w:w="4765" w:type="dxa"/>
          </w:tcPr>
          <w:p w:rsidR="00B93CB4" w:rsidRDefault="00092990">
            <w:pPr>
              <w:cnfStyle w:val="000000000000"/>
            </w:pPr>
            <w:r>
              <w:t>Painting Techniques</w:t>
            </w:r>
          </w:p>
        </w:tc>
      </w:tr>
      <w:tr w:rsidR="009666F9" w:rsidTr="00FA7E84">
        <w:tc>
          <w:tcPr>
            <w:cnfStyle w:val="001000000000"/>
            <w:tcW w:w="1615" w:type="dxa"/>
          </w:tcPr>
          <w:p w:rsidR="00B93CB4" w:rsidRDefault="00092990">
            <w:r>
              <w:t>June 25</w:t>
            </w:r>
          </w:p>
        </w:tc>
        <w:tc>
          <w:tcPr>
            <w:tcW w:w="1260" w:type="dxa"/>
          </w:tcPr>
          <w:p w:rsidR="00B93CB4" w:rsidRDefault="00E164BC">
            <w:pPr>
              <w:cnfStyle w:val="000000000000"/>
            </w:pPr>
            <w:r>
              <w:t>6.75</w:t>
            </w:r>
          </w:p>
        </w:tc>
        <w:tc>
          <w:tcPr>
            <w:tcW w:w="1710" w:type="dxa"/>
          </w:tcPr>
          <w:p w:rsidR="00B93CB4" w:rsidRDefault="00092990">
            <w:pPr>
              <w:cnfStyle w:val="000000000000"/>
            </w:pPr>
            <w:r>
              <w:t>37</w:t>
            </w:r>
          </w:p>
        </w:tc>
        <w:tc>
          <w:tcPr>
            <w:tcW w:w="4765" w:type="dxa"/>
          </w:tcPr>
          <w:p w:rsidR="00E164BC" w:rsidRDefault="00092990">
            <w:pPr>
              <w:cnfStyle w:val="000000000000"/>
            </w:pPr>
            <w:r>
              <w:t xml:space="preserve">Tissue Paper Collage </w:t>
            </w:r>
          </w:p>
        </w:tc>
      </w:tr>
      <w:tr w:rsidR="009666F9" w:rsidTr="00FA7E84">
        <w:tc>
          <w:tcPr>
            <w:cnfStyle w:val="001000000000"/>
            <w:tcW w:w="1615" w:type="dxa"/>
          </w:tcPr>
          <w:p w:rsidR="00B93CB4" w:rsidRDefault="00092990">
            <w:r>
              <w:t>June 27</w:t>
            </w:r>
          </w:p>
        </w:tc>
        <w:tc>
          <w:tcPr>
            <w:tcW w:w="1260" w:type="dxa"/>
          </w:tcPr>
          <w:p w:rsidR="00B93CB4" w:rsidRDefault="00092990">
            <w:pPr>
              <w:cnfStyle w:val="000000000000"/>
            </w:pPr>
            <w:r>
              <w:t>6.75</w:t>
            </w:r>
          </w:p>
        </w:tc>
        <w:tc>
          <w:tcPr>
            <w:tcW w:w="1710" w:type="dxa"/>
          </w:tcPr>
          <w:p w:rsidR="00B93CB4" w:rsidRDefault="00092990">
            <w:pPr>
              <w:cnfStyle w:val="000000000000"/>
            </w:pPr>
            <w:r>
              <w:t>29</w:t>
            </w:r>
          </w:p>
        </w:tc>
        <w:tc>
          <w:tcPr>
            <w:tcW w:w="4765" w:type="dxa"/>
          </w:tcPr>
          <w:p w:rsidR="00B93CB4" w:rsidRDefault="00092990">
            <w:pPr>
              <w:cnfStyle w:val="000000000000"/>
            </w:pPr>
            <w:r>
              <w:t>Hanging Art in Building</w:t>
            </w:r>
          </w:p>
        </w:tc>
      </w:tr>
      <w:tr w:rsidR="009666F9" w:rsidTr="00FA7E84">
        <w:tc>
          <w:tcPr>
            <w:cnfStyle w:val="001000000000"/>
            <w:tcW w:w="1615" w:type="dxa"/>
          </w:tcPr>
          <w:p w:rsidR="00B93CB4" w:rsidRDefault="00B93CB4"/>
        </w:tc>
        <w:tc>
          <w:tcPr>
            <w:tcW w:w="1260" w:type="dxa"/>
          </w:tcPr>
          <w:p w:rsidR="00B93CB4" w:rsidRDefault="00B93CB4">
            <w:pPr>
              <w:cnfStyle w:val="000000000000"/>
            </w:pPr>
          </w:p>
        </w:tc>
        <w:tc>
          <w:tcPr>
            <w:tcW w:w="1710" w:type="dxa"/>
          </w:tcPr>
          <w:p w:rsidR="00B93CB4" w:rsidRDefault="00B93CB4">
            <w:pPr>
              <w:cnfStyle w:val="000000000000"/>
            </w:pPr>
          </w:p>
        </w:tc>
        <w:tc>
          <w:tcPr>
            <w:tcW w:w="4765" w:type="dxa"/>
          </w:tcPr>
          <w:p w:rsidR="00B93CB4" w:rsidRDefault="00B93CB4">
            <w:pPr>
              <w:cnfStyle w:val="000000000000"/>
            </w:pPr>
          </w:p>
        </w:tc>
      </w:tr>
      <w:tr w:rsidR="009666F9" w:rsidTr="00FA7E84">
        <w:tc>
          <w:tcPr>
            <w:cnfStyle w:val="001000000000"/>
            <w:tcW w:w="1615" w:type="dxa"/>
          </w:tcPr>
          <w:p w:rsidR="00B93CB4" w:rsidRDefault="00B93CB4"/>
        </w:tc>
        <w:tc>
          <w:tcPr>
            <w:tcW w:w="1260" w:type="dxa"/>
          </w:tcPr>
          <w:p w:rsidR="00B93CB4" w:rsidRDefault="00B93CB4">
            <w:pPr>
              <w:cnfStyle w:val="000000000000"/>
            </w:pPr>
          </w:p>
        </w:tc>
        <w:tc>
          <w:tcPr>
            <w:tcW w:w="1710" w:type="dxa"/>
          </w:tcPr>
          <w:p w:rsidR="00B93CB4" w:rsidRDefault="00B93CB4">
            <w:pPr>
              <w:cnfStyle w:val="000000000000"/>
            </w:pPr>
          </w:p>
        </w:tc>
        <w:tc>
          <w:tcPr>
            <w:tcW w:w="4765" w:type="dxa"/>
          </w:tcPr>
          <w:p w:rsidR="00B93CB4" w:rsidRDefault="00B93CB4">
            <w:pPr>
              <w:cnfStyle w:val="000000000000"/>
            </w:pPr>
          </w:p>
        </w:tc>
      </w:tr>
      <w:tr w:rsidR="009666F9" w:rsidTr="00FA7E84">
        <w:tc>
          <w:tcPr>
            <w:cnfStyle w:val="001000000000"/>
            <w:tcW w:w="1615" w:type="dxa"/>
          </w:tcPr>
          <w:p w:rsidR="00B93CB4" w:rsidRDefault="00B93CB4"/>
        </w:tc>
        <w:tc>
          <w:tcPr>
            <w:tcW w:w="1260" w:type="dxa"/>
          </w:tcPr>
          <w:p w:rsidR="00B93CB4" w:rsidRDefault="00B93CB4">
            <w:pPr>
              <w:cnfStyle w:val="000000000000"/>
            </w:pPr>
          </w:p>
        </w:tc>
        <w:tc>
          <w:tcPr>
            <w:tcW w:w="1710" w:type="dxa"/>
          </w:tcPr>
          <w:p w:rsidR="00B93CB4" w:rsidRDefault="00B93CB4">
            <w:pPr>
              <w:cnfStyle w:val="000000000000"/>
            </w:pPr>
          </w:p>
        </w:tc>
        <w:tc>
          <w:tcPr>
            <w:tcW w:w="4765" w:type="dxa"/>
          </w:tcPr>
          <w:p w:rsidR="00B93CB4" w:rsidRDefault="00B93CB4">
            <w:pPr>
              <w:cnfStyle w:val="000000000000"/>
            </w:pPr>
          </w:p>
        </w:tc>
      </w:tr>
      <w:tr w:rsidR="009666F9" w:rsidTr="00FA7E84">
        <w:tc>
          <w:tcPr>
            <w:cnfStyle w:val="001000000000"/>
            <w:tcW w:w="1615" w:type="dxa"/>
          </w:tcPr>
          <w:p w:rsidR="00B93CB4" w:rsidRDefault="00B93CB4"/>
        </w:tc>
        <w:tc>
          <w:tcPr>
            <w:tcW w:w="1260" w:type="dxa"/>
          </w:tcPr>
          <w:p w:rsidR="00B93CB4" w:rsidRDefault="00B93CB4">
            <w:pPr>
              <w:cnfStyle w:val="000000000000"/>
            </w:pPr>
          </w:p>
        </w:tc>
        <w:tc>
          <w:tcPr>
            <w:tcW w:w="1710" w:type="dxa"/>
          </w:tcPr>
          <w:p w:rsidR="00B93CB4" w:rsidRDefault="00B93CB4">
            <w:pPr>
              <w:cnfStyle w:val="000000000000"/>
            </w:pPr>
          </w:p>
        </w:tc>
        <w:tc>
          <w:tcPr>
            <w:tcW w:w="4765" w:type="dxa"/>
          </w:tcPr>
          <w:p w:rsidR="00B93CB4" w:rsidRDefault="00B93CB4">
            <w:pPr>
              <w:cnfStyle w:val="000000000000"/>
            </w:pPr>
          </w:p>
        </w:tc>
      </w:tr>
      <w:tr w:rsidR="009666F9" w:rsidTr="00FA7E84">
        <w:tc>
          <w:tcPr>
            <w:cnfStyle w:val="001000000000"/>
            <w:tcW w:w="1615" w:type="dxa"/>
          </w:tcPr>
          <w:p w:rsidR="00B93CB4" w:rsidRDefault="00FA7E84">
            <w:r>
              <w:t xml:space="preserve">TOTAL </w:t>
            </w:r>
            <w:r>
              <w:br/>
              <w:t>Billable Hours:</w:t>
            </w:r>
          </w:p>
        </w:tc>
        <w:tc>
          <w:tcPr>
            <w:tcW w:w="1260" w:type="dxa"/>
          </w:tcPr>
          <w:p w:rsidR="00B93CB4" w:rsidRDefault="00092990">
            <w:pPr>
              <w:cnfStyle w:val="000000000000"/>
            </w:pPr>
            <w:r>
              <w:t>54.00</w:t>
            </w:r>
          </w:p>
        </w:tc>
        <w:tc>
          <w:tcPr>
            <w:tcW w:w="1710" w:type="dxa"/>
          </w:tcPr>
          <w:p w:rsidR="00B93CB4" w:rsidRDefault="00B93CB4">
            <w:pPr>
              <w:cnfStyle w:val="000000000000"/>
            </w:pPr>
          </w:p>
        </w:tc>
        <w:tc>
          <w:tcPr>
            <w:tcW w:w="4765" w:type="dxa"/>
          </w:tcPr>
          <w:p w:rsidR="00B93CB4" w:rsidRDefault="00B93CB4">
            <w:pPr>
              <w:cnfStyle w:val="000000000000"/>
            </w:pPr>
          </w:p>
        </w:tc>
      </w:tr>
    </w:tbl>
    <w:p w:rsidR="00C131BF" w:rsidRDefault="00C131BF" w:rsidP="00AB08BD">
      <w:pPr>
        <w:spacing w:after="0"/>
      </w:pPr>
    </w:p>
    <w:p w:rsidR="00C131BF" w:rsidRDefault="00C131BF" w:rsidP="00AB08BD">
      <w:pPr>
        <w:spacing w:after="0"/>
      </w:pPr>
      <w:r>
        <w:t>Please address student successes and challenges in</w:t>
      </w:r>
      <w:bookmarkStart w:id="0" w:name="_GoBack"/>
      <w:bookmarkEnd w:id="0"/>
      <w:r>
        <w:t>: artistic skill; creativity/self-expression; pride in their work; cooperation and self-control.  Please also address the goal of school beautification and vibrancy</w:t>
      </w:r>
    </w:p>
    <w:p w:rsidR="00B93CB4" w:rsidRDefault="00AB08BD" w:rsidP="00AB08BD">
      <w:pPr>
        <w:spacing w:after="0"/>
      </w:pPr>
      <w:r>
        <w:br/>
      </w:r>
      <w:r w:rsidR="00B93CB4">
        <w:t>Monthly Curriculum Focus:</w:t>
      </w:r>
    </w:p>
    <w:tbl>
      <w:tblPr>
        <w:tblStyle w:val="TableGrid"/>
        <w:tblW w:w="8822" w:type="dxa"/>
        <w:tblLook w:val="04A0"/>
      </w:tblPr>
      <w:tblGrid>
        <w:gridCol w:w="8822"/>
      </w:tblGrid>
      <w:tr w:rsidR="00B93CB4" w:rsidTr="005741FB">
        <w:trPr>
          <w:trHeight w:val="1232"/>
        </w:trPr>
        <w:tc>
          <w:tcPr>
            <w:tcW w:w="8822" w:type="dxa"/>
          </w:tcPr>
          <w:p w:rsidR="008C2960" w:rsidRDefault="00774D66" w:rsidP="00092990">
            <w:r>
              <w:t xml:space="preserve">   </w:t>
            </w:r>
            <w:r w:rsidR="00092990">
              <w:t>June focus was on drawing painting and co</w:t>
            </w:r>
            <w:r w:rsidR="00652CE5">
              <w:t>llage.  Also promoting students’</w:t>
            </w:r>
            <w:r w:rsidR="00092990">
              <w:t xml:space="preserve"> confidence in making their artwork. Each project required three or more steps to complete. </w:t>
            </w:r>
            <w:r w:rsidR="00821485">
              <w:t xml:space="preserve">The projects promoted working more efficiently with the materials so students could have a more spontaneous approach.  </w:t>
            </w:r>
          </w:p>
          <w:p w:rsidR="008C2960" w:rsidRPr="008C2960" w:rsidRDefault="008C2960" w:rsidP="008C2960">
            <w:pPr>
              <w:pStyle w:val="ListParagraph"/>
              <w:numPr>
                <w:ilvl w:val="0"/>
                <w:numId w:val="4"/>
              </w:numPr>
              <w:rPr>
                <w:rFonts w:ascii="Arial" w:eastAsia="Times New Roman" w:hAnsi="Arial" w:cs="Arial"/>
                <w:sz w:val="18"/>
                <w:szCs w:val="18"/>
              </w:rPr>
            </w:pPr>
            <w:r>
              <w:rPr>
                <w:rFonts w:ascii="Arial" w:eastAsia="Times New Roman" w:hAnsi="Arial" w:cs="Arial"/>
                <w:sz w:val="18"/>
                <w:szCs w:val="18"/>
              </w:rPr>
              <w:t>Student were asked to reflect</w:t>
            </w:r>
            <w:r w:rsidRPr="008C2960">
              <w:rPr>
                <w:rFonts w:ascii="Arial" w:eastAsia="Times New Roman" w:hAnsi="Arial" w:cs="Arial"/>
                <w:sz w:val="18"/>
                <w:szCs w:val="18"/>
              </w:rPr>
              <w:t xml:space="preserve"> upon and assess the characteristics and merits of</w:t>
            </w:r>
          </w:p>
          <w:p w:rsidR="008C2960" w:rsidRPr="008C2960" w:rsidRDefault="008C2960" w:rsidP="008C2960">
            <w:pPr>
              <w:pStyle w:val="ListParagraph"/>
              <w:rPr>
                <w:rFonts w:ascii="Arial" w:hAnsi="Arial" w:cs="Arial"/>
                <w:sz w:val="18"/>
                <w:szCs w:val="18"/>
              </w:rPr>
            </w:pPr>
            <w:proofErr w:type="gramStart"/>
            <w:r w:rsidRPr="008C2960">
              <w:rPr>
                <w:rFonts w:ascii="Arial" w:eastAsia="Times New Roman" w:hAnsi="Arial" w:cs="Arial"/>
                <w:sz w:val="18"/>
                <w:szCs w:val="18"/>
              </w:rPr>
              <w:t>their</w:t>
            </w:r>
            <w:proofErr w:type="gramEnd"/>
            <w:r w:rsidRPr="008C2960">
              <w:rPr>
                <w:rFonts w:ascii="Arial" w:eastAsia="Times New Roman" w:hAnsi="Arial" w:cs="Arial"/>
                <w:sz w:val="18"/>
                <w:szCs w:val="18"/>
              </w:rPr>
              <w:t xml:space="preserve"> work and the work of others.</w:t>
            </w:r>
            <w:r w:rsidRPr="008C2960">
              <w:rPr>
                <w:rFonts w:ascii="Arial" w:hAnsi="Arial" w:cs="Arial"/>
                <w:sz w:val="18"/>
                <w:szCs w:val="18"/>
              </w:rPr>
              <w:t xml:space="preserve"> </w:t>
            </w:r>
          </w:p>
          <w:p w:rsidR="008C2960" w:rsidRPr="008C2960" w:rsidRDefault="008C2960" w:rsidP="008C2960">
            <w:pPr>
              <w:pStyle w:val="ListParagraph"/>
              <w:numPr>
                <w:ilvl w:val="0"/>
                <w:numId w:val="4"/>
              </w:numPr>
              <w:rPr>
                <w:rFonts w:ascii="Arial" w:eastAsia="Times New Roman" w:hAnsi="Arial" w:cs="Arial"/>
                <w:sz w:val="18"/>
                <w:szCs w:val="18"/>
              </w:rPr>
            </w:pPr>
            <w:r w:rsidRPr="008C2960">
              <w:rPr>
                <w:rFonts w:ascii="Arial" w:eastAsia="Times New Roman" w:hAnsi="Arial" w:cs="Arial"/>
                <w:sz w:val="18"/>
                <w:szCs w:val="18"/>
              </w:rPr>
              <w:t>Understand there are different reasons and purposes for creating visual art.</w:t>
            </w:r>
          </w:p>
          <w:p w:rsidR="008C2960" w:rsidRPr="008C2960" w:rsidRDefault="008C2960" w:rsidP="008C2960">
            <w:pPr>
              <w:pStyle w:val="ListParagraph"/>
              <w:numPr>
                <w:ilvl w:val="0"/>
                <w:numId w:val="4"/>
              </w:numPr>
              <w:rPr>
                <w:rFonts w:ascii="Arial" w:eastAsia="Times New Roman" w:hAnsi="Arial" w:cs="Arial"/>
                <w:sz w:val="18"/>
                <w:szCs w:val="18"/>
              </w:rPr>
            </w:pPr>
            <w:r w:rsidRPr="008C2960">
              <w:rPr>
                <w:rFonts w:ascii="Arial" w:eastAsia="Times New Roman" w:hAnsi="Arial" w:cs="Arial"/>
                <w:sz w:val="18"/>
                <w:szCs w:val="18"/>
              </w:rPr>
              <w:t>Identify intentions of those creating artwork, explore the implication of</w:t>
            </w:r>
          </w:p>
          <w:p w:rsidR="008C2960" w:rsidRPr="008C2960" w:rsidRDefault="008C2960" w:rsidP="008C2960">
            <w:pPr>
              <w:pStyle w:val="ListParagraph"/>
              <w:rPr>
                <w:rFonts w:ascii="Arial" w:eastAsia="Times New Roman" w:hAnsi="Arial" w:cs="Arial"/>
                <w:sz w:val="18"/>
                <w:szCs w:val="18"/>
              </w:rPr>
            </w:pPr>
            <w:proofErr w:type="gramStart"/>
            <w:r w:rsidRPr="008C2960">
              <w:rPr>
                <w:rFonts w:ascii="Arial" w:eastAsia="Times New Roman" w:hAnsi="Arial" w:cs="Arial"/>
                <w:sz w:val="18"/>
                <w:szCs w:val="18"/>
              </w:rPr>
              <w:t>various</w:t>
            </w:r>
            <w:proofErr w:type="gramEnd"/>
            <w:r w:rsidRPr="008C2960">
              <w:rPr>
                <w:rFonts w:ascii="Arial" w:eastAsia="Times New Roman" w:hAnsi="Arial" w:cs="Arial"/>
                <w:sz w:val="18"/>
                <w:szCs w:val="18"/>
              </w:rPr>
              <w:t xml:space="preserve"> purposes, and justify their analysis of purposes in particular works.</w:t>
            </w:r>
          </w:p>
          <w:p w:rsidR="008C2960" w:rsidRPr="008C2960" w:rsidRDefault="008C2960" w:rsidP="008C2960">
            <w:pPr>
              <w:pStyle w:val="ListParagraph"/>
              <w:numPr>
                <w:ilvl w:val="0"/>
                <w:numId w:val="4"/>
              </w:numPr>
              <w:rPr>
                <w:rFonts w:ascii="Arial" w:eastAsia="Times New Roman" w:hAnsi="Arial" w:cs="Arial"/>
                <w:sz w:val="18"/>
                <w:szCs w:val="18"/>
              </w:rPr>
            </w:pPr>
            <w:r>
              <w:rPr>
                <w:rFonts w:ascii="Arial" w:eastAsia="Times New Roman" w:hAnsi="Arial" w:cs="Arial"/>
                <w:sz w:val="18"/>
                <w:szCs w:val="18"/>
              </w:rPr>
              <w:t>Students made</w:t>
            </w:r>
            <w:r w:rsidRPr="008C2960">
              <w:rPr>
                <w:rFonts w:ascii="Arial" w:eastAsia="Times New Roman" w:hAnsi="Arial" w:cs="Arial"/>
                <w:sz w:val="18"/>
                <w:szCs w:val="18"/>
              </w:rPr>
              <w:t xml:space="preserve"> connections between visual arts and other</w:t>
            </w:r>
          </w:p>
          <w:p w:rsidR="008C2960" w:rsidRPr="008C2960" w:rsidRDefault="008C2960" w:rsidP="008C2960">
            <w:pPr>
              <w:pStyle w:val="ListParagraph"/>
              <w:rPr>
                <w:rFonts w:ascii="Arial" w:eastAsia="Times New Roman" w:hAnsi="Arial" w:cs="Arial"/>
                <w:sz w:val="18"/>
                <w:szCs w:val="18"/>
              </w:rPr>
            </w:pPr>
            <w:proofErr w:type="gramStart"/>
            <w:r w:rsidRPr="008C2960">
              <w:rPr>
                <w:rFonts w:ascii="Arial" w:eastAsia="Times New Roman" w:hAnsi="Arial" w:cs="Arial"/>
                <w:sz w:val="18"/>
                <w:szCs w:val="18"/>
              </w:rPr>
              <w:t>disciplines</w:t>
            </w:r>
            <w:proofErr w:type="gramEnd"/>
            <w:r w:rsidRPr="008C2960">
              <w:rPr>
                <w:rFonts w:ascii="Arial" w:eastAsia="Times New Roman" w:hAnsi="Arial" w:cs="Arial"/>
                <w:sz w:val="18"/>
                <w:szCs w:val="18"/>
              </w:rPr>
              <w:t>.</w:t>
            </w:r>
          </w:p>
          <w:p w:rsidR="008C2960" w:rsidRPr="008C2960" w:rsidRDefault="008C2960" w:rsidP="008C2960">
            <w:pPr>
              <w:pStyle w:val="ListParagraph"/>
              <w:numPr>
                <w:ilvl w:val="0"/>
                <w:numId w:val="4"/>
              </w:numPr>
              <w:rPr>
                <w:rFonts w:ascii="Arial" w:eastAsia="Times New Roman" w:hAnsi="Arial" w:cs="Arial"/>
                <w:sz w:val="18"/>
                <w:szCs w:val="18"/>
              </w:rPr>
            </w:pPr>
            <w:r>
              <w:rPr>
                <w:rFonts w:ascii="Arial" w:eastAsia="Times New Roman" w:hAnsi="Arial" w:cs="Arial"/>
                <w:sz w:val="18"/>
                <w:szCs w:val="18"/>
              </w:rPr>
              <w:t>Students d</w:t>
            </w:r>
            <w:r w:rsidRPr="008C2960">
              <w:rPr>
                <w:rFonts w:ascii="Arial" w:eastAsia="Times New Roman" w:hAnsi="Arial" w:cs="Arial"/>
                <w:sz w:val="18"/>
                <w:szCs w:val="18"/>
              </w:rPr>
              <w:t>escribe</w:t>
            </w:r>
            <w:r>
              <w:rPr>
                <w:rFonts w:ascii="Arial" w:eastAsia="Times New Roman" w:hAnsi="Arial" w:cs="Arial"/>
                <w:sz w:val="18"/>
                <w:szCs w:val="18"/>
              </w:rPr>
              <w:t>d</w:t>
            </w:r>
            <w:r w:rsidRPr="008C2960">
              <w:rPr>
                <w:rFonts w:ascii="Arial" w:eastAsia="Times New Roman" w:hAnsi="Arial" w:cs="Arial"/>
                <w:sz w:val="18"/>
                <w:szCs w:val="18"/>
              </w:rPr>
              <w:t xml:space="preserve"> ways in which the principles and subject matter of other</w:t>
            </w:r>
          </w:p>
          <w:p w:rsidR="008C2960" w:rsidRPr="008C2960" w:rsidRDefault="008C2960" w:rsidP="008C2960">
            <w:pPr>
              <w:pStyle w:val="ListParagraph"/>
              <w:rPr>
                <w:rFonts w:ascii="Arial" w:eastAsia="Times New Roman" w:hAnsi="Arial" w:cs="Arial"/>
                <w:sz w:val="18"/>
                <w:szCs w:val="18"/>
              </w:rPr>
            </w:pPr>
            <w:proofErr w:type="gramStart"/>
            <w:r w:rsidRPr="008C2960">
              <w:rPr>
                <w:rFonts w:ascii="Arial" w:eastAsia="Times New Roman" w:hAnsi="Arial" w:cs="Arial"/>
                <w:sz w:val="18"/>
                <w:szCs w:val="18"/>
              </w:rPr>
              <w:t>disciplines</w:t>
            </w:r>
            <w:proofErr w:type="gramEnd"/>
            <w:r w:rsidRPr="008C2960">
              <w:rPr>
                <w:rFonts w:ascii="Arial" w:eastAsia="Times New Roman" w:hAnsi="Arial" w:cs="Arial"/>
                <w:sz w:val="18"/>
                <w:szCs w:val="18"/>
              </w:rPr>
              <w:t xml:space="preserve"> taught in the school are interrelated with the visual arts.</w:t>
            </w:r>
          </w:p>
          <w:p w:rsidR="008C2960" w:rsidRDefault="008C2960" w:rsidP="00092990"/>
          <w:p w:rsidR="001456F9" w:rsidRDefault="00821485" w:rsidP="00092990">
            <w:r>
              <w:t xml:space="preserve"> In the first class, students cut and pasted parts of their work into a large scale collage that was a live performance installation in front the entire student body and parents. This was the second collabo</w:t>
            </w:r>
            <w:r w:rsidR="00555BA7">
              <w:t xml:space="preserve">ration with Heritage </w:t>
            </w:r>
            <w:proofErr w:type="gramStart"/>
            <w:r w:rsidR="00555BA7">
              <w:t>Works,</w:t>
            </w:r>
            <w:proofErr w:type="gramEnd"/>
            <w:r>
              <w:t xml:space="preserve"> performance installation involved our art students reciting poetry about summer throughout the performance. In between the Heritage Works dance performance our art students created a large scale mural in four different stages by </w:t>
            </w:r>
            <w:r>
              <w:lastRenderedPageBreak/>
              <w:t>attaching flo</w:t>
            </w:r>
            <w:r w:rsidR="00555BA7">
              <w:t xml:space="preserve">wers, butterflies, and wildlife. Students were instructed </w:t>
            </w:r>
            <w:r>
              <w:t>on creating butterflies by using repurposed materials such as soda bottles, pipe cleaner, and other found objects. The mural is now on the first floor of the school near the main office.</w:t>
            </w:r>
          </w:p>
          <w:p w:rsidR="00821485" w:rsidRPr="001456F9" w:rsidRDefault="00821485" w:rsidP="00092990">
            <w:pPr>
              <w:rPr>
                <w:rFonts w:ascii="Times New Roman" w:eastAsia="Times New Roman" w:hAnsi="Times New Roman" w:cs="Times New Roman"/>
                <w:sz w:val="24"/>
                <w:szCs w:val="24"/>
              </w:rPr>
            </w:pPr>
          </w:p>
          <w:p w:rsidR="00EA6D4D" w:rsidRDefault="00774D66" w:rsidP="00EA6D4D">
            <w:pPr>
              <w:ind w:left="360"/>
            </w:pPr>
            <w:r>
              <w:rPr>
                <w:rFonts w:ascii="Times New Roman" w:eastAsia="Times New Roman" w:hAnsi="Times New Roman" w:cs="Times New Roman"/>
                <w:sz w:val="24"/>
                <w:szCs w:val="24"/>
              </w:rPr>
              <w:t xml:space="preserve">   </w:t>
            </w:r>
          </w:p>
          <w:p w:rsidR="001456F9" w:rsidRDefault="00A36032" w:rsidP="000C0C8C">
            <w:r>
              <w:t xml:space="preserve">  </w:t>
            </w:r>
          </w:p>
          <w:p w:rsidR="00092990" w:rsidRDefault="00A36032" w:rsidP="00092990">
            <w:pPr>
              <w:rPr>
                <w:rFonts w:ascii="Times New Roman" w:eastAsia="Times New Roman" w:hAnsi="Times New Roman" w:cs="Times New Roman"/>
                <w:sz w:val="24"/>
                <w:szCs w:val="24"/>
              </w:rPr>
            </w:pPr>
            <w:r>
              <w:t xml:space="preserve"> </w:t>
            </w:r>
          </w:p>
          <w:p w:rsidR="00D8050A" w:rsidRDefault="00D8050A" w:rsidP="00092990"/>
        </w:tc>
      </w:tr>
      <w:tr w:rsidR="00D8050A" w:rsidTr="00774D66">
        <w:trPr>
          <w:trHeight w:val="540"/>
        </w:trPr>
        <w:tc>
          <w:tcPr>
            <w:tcW w:w="8822" w:type="dxa"/>
          </w:tcPr>
          <w:p w:rsidR="00D8050A" w:rsidRDefault="00821485" w:rsidP="00821485">
            <w:r>
              <w:lastRenderedPageBreak/>
              <w:t>Upon the request of our graduating 8</w:t>
            </w:r>
            <w:r w:rsidRPr="00821485">
              <w:rPr>
                <w:vertAlign w:val="superscript"/>
              </w:rPr>
              <w:t>th</w:t>
            </w:r>
            <w:r>
              <w:t xml:space="preserve"> graders, we reviewed the steps in drawing a portrait.  This gave the students the opportunity to give a summative demonstration of </w:t>
            </w:r>
            <w:r w:rsidR="00124B1F">
              <w:t>this semester</w:t>
            </w:r>
            <w:r>
              <w:t xml:space="preserve"> foci. The techniques used were facial proportioning, drop lines, </w:t>
            </w:r>
            <w:r w:rsidR="00124B1F">
              <w:t>use of pastels and shading techniques. The final project was stylized paint</w:t>
            </w:r>
            <w:r w:rsidR="00555BA7">
              <w:t>ing techniq</w:t>
            </w:r>
            <w:r w:rsidR="00652CE5">
              <w:t>ues</w:t>
            </w:r>
            <w:r w:rsidR="00555BA7">
              <w:t>, large cut panels of board were used as canvas</w:t>
            </w:r>
            <w:r w:rsidR="00124B1F">
              <w:t xml:space="preserve"> for this project. The students could choose two colors (plus black or white) to create a blended background. After the background was dry, the students, with only a few brush strokes, had a grouping of woman wearing head wraps and traditional African gowns. The students enjoyed th</w:t>
            </w:r>
            <w:r w:rsidR="00555BA7">
              <w:t>is project</w:t>
            </w:r>
            <w:r w:rsidR="00124B1F">
              <w:t>, so</w:t>
            </w:r>
            <w:r w:rsidR="00555BA7">
              <w:t>me contributing multiple pieces.</w:t>
            </w:r>
          </w:p>
          <w:p w:rsidR="008C2960" w:rsidRDefault="008C2960" w:rsidP="00821485"/>
          <w:p w:rsidR="008C2960" w:rsidRPr="008C2960" w:rsidRDefault="008C2960" w:rsidP="008C2960">
            <w:pPr>
              <w:rPr>
                <w:rFonts w:ascii="Arial" w:eastAsia="Times New Roman" w:hAnsi="Arial" w:cs="Arial"/>
                <w:sz w:val="18"/>
                <w:szCs w:val="18"/>
              </w:rPr>
            </w:pPr>
          </w:p>
          <w:p w:rsidR="008C2960" w:rsidRPr="008C2960" w:rsidRDefault="008C2960" w:rsidP="008C2960">
            <w:pPr>
              <w:rPr>
                <w:rFonts w:ascii="Arial" w:eastAsia="Times New Roman" w:hAnsi="Arial" w:cs="Arial"/>
                <w:sz w:val="28"/>
                <w:szCs w:val="28"/>
              </w:rPr>
            </w:pPr>
          </w:p>
          <w:p w:rsidR="008C2960" w:rsidRDefault="008C2960" w:rsidP="00821485"/>
        </w:tc>
      </w:tr>
    </w:tbl>
    <w:p w:rsidR="00B93CB4" w:rsidRDefault="00B93CB4" w:rsidP="00AB08BD">
      <w:pPr>
        <w:spacing w:after="0"/>
      </w:pPr>
      <w:r>
        <w:br/>
        <w:t>Notable Successes:</w:t>
      </w:r>
    </w:p>
    <w:tbl>
      <w:tblPr>
        <w:tblStyle w:val="TableGrid"/>
        <w:tblW w:w="9414" w:type="dxa"/>
        <w:tblLook w:val="04A0"/>
      </w:tblPr>
      <w:tblGrid>
        <w:gridCol w:w="9414"/>
      </w:tblGrid>
      <w:tr w:rsidR="00B93CB4" w:rsidTr="00D656E2">
        <w:trPr>
          <w:trHeight w:val="1104"/>
        </w:trPr>
        <w:tc>
          <w:tcPr>
            <w:tcW w:w="9414" w:type="dxa"/>
          </w:tcPr>
          <w:p w:rsidR="00B93CB4" w:rsidRDefault="005741FB" w:rsidP="00555BA7">
            <w:r>
              <w:t>Our students</w:t>
            </w:r>
            <w:r w:rsidR="00124B1F">
              <w:t xml:space="preserve"> have a begun to appreciate their artistic skills and are welcoming the refinement of their finished works. They have positive attitudes toward different art mediums and are less critical of j</w:t>
            </w:r>
            <w:r w:rsidR="00555BA7">
              <w:t xml:space="preserve">udging classmates and their own work. </w:t>
            </w:r>
            <w:r w:rsidR="00124B1F">
              <w:t>With the positive attitudes came hi</w:t>
            </w:r>
            <w:r w:rsidR="00555BA7">
              <w:t>gher volume and quality of work.</w:t>
            </w:r>
            <w:r w:rsidR="00124B1F">
              <w:t xml:space="preserve"> It was wonderful to have a lot of student work displayed in our classroom, this not only generated discussion amongst our classroom, but</w:t>
            </w:r>
            <w:r w:rsidR="00555BA7">
              <w:t xml:space="preserve"> also amongst the entire school.</w:t>
            </w:r>
            <w:r w:rsidR="00124B1F">
              <w:t xml:space="preserve"> </w:t>
            </w:r>
            <w:r w:rsidR="00555BA7">
              <w:t>There has been large influx of students increasing the</w:t>
            </w:r>
            <w:r w:rsidR="00124B1F">
              <w:t xml:space="preserve"> enrollment to our prog</w:t>
            </w:r>
            <w:r w:rsidR="00555BA7">
              <w:t>ram.</w:t>
            </w:r>
            <w:r w:rsidR="00652CE5">
              <w:t xml:space="preserve"> </w:t>
            </w:r>
            <w:r w:rsidR="003774D2">
              <w:t>Some have even came in during thei</w:t>
            </w:r>
            <w:r w:rsidR="00555BA7">
              <w:t>r lunch and created wonderful artworks.</w:t>
            </w:r>
            <w:r w:rsidR="003774D2">
              <w:t xml:space="preserve"> The decoration of our room h</w:t>
            </w:r>
            <w:r w:rsidR="00555BA7">
              <w:t xml:space="preserve">as </w:t>
            </w:r>
            <w:r w:rsidR="00652CE5">
              <w:t>begun</w:t>
            </w:r>
            <w:r w:rsidR="00555BA7">
              <w:t xml:space="preserve"> to fill </w:t>
            </w:r>
            <w:r w:rsidR="00652CE5">
              <w:t>the hallways</w:t>
            </w:r>
            <w:r w:rsidR="003774D2">
              <w:t xml:space="preserve"> and other core subject rooms as well. We are very proud</w:t>
            </w:r>
            <w:r w:rsidR="00652CE5">
              <w:t xml:space="preserve"> to see art throughout the building; t</w:t>
            </w:r>
            <w:r w:rsidR="003774D2">
              <w:t>he hallways now look like galler</w:t>
            </w:r>
            <w:r w:rsidR="00652CE5">
              <w:t>ies.</w:t>
            </w:r>
          </w:p>
        </w:tc>
      </w:tr>
      <w:tr w:rsidR="009575B3" w:rsidTr="005741FB">
        <w:trPr>
          <w:trHeight w:val="70"/>
        </w:trPr>
        <w:tc>
          <w:tcPr>
            <w:tcW w:w="9414" w:type="dxa"/>
          </w:tcPr>
          <w:p w:rsidR="009575B3" w:rsidRDefault="009575B3" w:rsidP="009E1647"/>
        </w:tc>
      </w:tr>
    </w:tbl>
    <w:p w:rsidR="00B93CB4" w:rsidRDefault="00D656E2" w:rsidP="00AB08BD">
      <w:pPr>
        <w:spacing w:after="0"/>
      </w:pPr>
      <w:r>
        <w:br/>
      </w:r>
      <w:r w:rsidR="00B93CB4">
        <w:t>Notable Challenges:</w:t>
      </w:r>
    </w:p>
    <w:tbl>
      <w:tblPr>
        <w:tblStyle w:val="TableGrid"/>
        <w:tblW w:w="9474" w:type="dxa"/>
        <w:tblLook w:val="04A0"/>
      </w:tblPr>
      <w:tblGrid>
        <w:gridCol w:w="9474"/>
      </w:tblGrid>
      <w:tr w:rsidR="00AB08BD" w:rsidTr="00D656E2">
        <w:trPr>
          <w:trHeight w:val="1213"/>
        </w:trPr>
        <w:tc>
          <w:tcPr>
            <w:tcW w:w="9474" w:type="dxa"/>
          </w:tcPr>
          <w:p w:rsidR="00AB08BD" w:rsidRDefault="003774D2" w:rsidP="00AB08BD">
            <w:r>
              <w:t>Several request</w:t>
            </w:r>
            <w:r w:rsidR="005741FB">
              <w:t>s</w:t>
            </w:r>
            <w:r>
              <w:t xml:space="preserve"> have been made to take supplies home</w:t>
            </w:r>
            <w:r w:rsidR="00C6086B">
              <w:t>.</w:t>
            </w:r>
            <w:r w:rsidR="00652CE5">
              <w:t xml:space="preserve"> I </w:t>
            </w:r>
            <w:r>
              <w:t>have</w:t>
            </w:r>
            <w:r w:rsidR="005741FB">
              <w:t xml:space="preserve"> come up with creating</w:t>
            </w:r>
            <w:r>
              <w:t xml:space="preserve"> a Bethune Backpack with art supplies for students to take home over the weekend.</w:t>
            </w:r>
          </w:p>
        </w:tc>
      </w:tr>
    </w:tbl>
    <w:p w:rsidR="00AB08BD" w:rsidRDefault="00AB08BD"/>
    <w:sectPr w:rsidR="00AB08BD" w:rsidSect="00FE3424">
      <w:headerReference w:type="default" r:id="rId8"/>
      <w:headerReference w:type="first" r:id="rId9"/>
      <w:footerReference w:type="first" r:id="rId10"/>
      <w:pgSz w:w="12240" w:h="15840"/>
      <w:pgMar w:top="1440" w:right="1440" w:bottom="540" w:left="1440"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103" w:rsidRDefault="000A6103" w:rsidP="00B93CB4">
      <w:pPr>
        <w:spacing w:after="0" w:line="240" w:lineRule="auto"/>
      </w:pPr>
      <w:r>
        <w:separator/>
      </w:r>
    </w:p>
  </w:endnote>
  <w:endnote w:type="continuationSeparator" w:id="0">
    <w:p w:rsidR="000A6103" w:rsidRDefault="000A6103" w:rsidP="00B93C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531" w:rsidRDefault="00DD4531" w:rsidP="00DD4531">
    <w:pPr>
      <w:pStyle w:val="Footer"/>
      <w:jc w:val="right"/>
    </w:pPr>
    <w:r>
      <w:t xml:space="preserve">Page | </w:t>
    </w:r>
    <w:r w:rsidR="00496E2F">
      <w:fldChar w:fldCharType="begin"/>
    </w:r>
    <w:r>
      <w:instrText xml:space="preserve"> PAGE   \* MERGEFORMAT </w:instrText>
    </w:r>
    <w:r w:rsidR="00496E2F">
      <w:fldChar w:fldCharType="separate"/>
    </w:r>
    <w:r w:rsidR="00652CE5">
      <w:rPr>
        <w:noProof/>
      </w:rPr>
      <w:t>1</w:t>
    </w:r>
    <w:r w:rsidR="00496E2F">
      <w:rPr>
        <w:noProof/>
      </w:rPr>
      <w:fldChar w:fldCharType="end"/>
    </w:r>
  </w:p>
  <w:p w:rsidR="00DD4531" w:rsidRDefault="00DD4531" w:rsidP="00DD4531">
    <w:pPr>
      <w:pStyle w:val="Footer"/>
      <w:jc w:val="right"/>
    </w:pPr>
    <w:r>
      <w:t>10/30/2013 4:50 PM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103" w:rsidRDefault="000A6103" w:rsidP="00B93CB4">
      <w:pPr>
        <w:spacing w:after="0" w:line="240" w:lineRule="auto"/>
      </w:pPr>
      <w:r>
        <w:separator/>
      </w:r>
    </w:p>
  </w:footnote>
  <w:footnote w:type="continuationSeparator" w:id="0">
    <w:p w:rsidR="000A6103" w:rsidRDefault="000A6103" w:rsidP="00B93C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CB4" w:rsidRDefault="00B93CB4" w:rsidP="00B93CB4">
    <w:pPr>
      <w:pStyle w:val="Header"/>
      <w:jc w:val="center"/>
    </w:pPr>
    <w:r>
      <w:rPr>
        <w:noProof/>
      </w:rPr>
      <w:drawing>
        <wp:inline distT="0" distB="0" distL="0" distR="0">
          <wp:extent cx="2878128" cy="868974"/>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llowlogo.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24357" cy="882932"/>
                  </a:xfrm>
                  <a:prstGeom prst="rect">
                    <a:avLst/>
                  </a:prstGeom>
                </pic:spPr>
              </pic:pic>
            </a:graphicData>
          </a:graphic>
        </wp:inline>
      </w:drawing>
    </w:r>
  </w:p>
  <w:p w:rsidR="00B93CB4" w:rsidRDefault="00B93CB4" w:rsidP="00B93CB4">
    <w:pPr>
      <w:pStyle w:val="Header"/>
      <w:jc w:val="center"/>
      <w:rPr>
        <w:b/>
        <w:sz w:val="36"/>
        <w:szCs w:val="36"/>
      </w:rPr>
    </w:pPr>
    <w:r w:rsidRPr="00B93CB4">
      <w:rPr>
        <w:b/>
        <w:sz w:val="36"/>
        <w:szCs w:val="36"/>
      </w:rPr>
      <w:t>Bethune Monthly Report</w:t>
    </w:r>
  </w:p>
  <w:p w:rsidR="00B93CB4" w:rsidRPr="00D656E2" w:rsidRDefault="00B93CB4" w:rsidP="00B93CB4">
    <w:pPr>
      <w:pStyle w:val="Header"/>
      <w:jc w:val="center"/>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6F9" w:rsidRDefault="00FE3424" w:rsidP="009666F9">
    <w:pPr>
      <w:pStyle w:val="Header"/>
      <w:jc w:val="center"/>
    </w:pPr>
    <w:r>
      <w:rPr>
        <w:b/>
        <w:sz w:val="16"/>
        <w:szCs w:val="16"/>
      </w:rPr>
      <w:br/>
    </w:r>
    <w:r w:rsidR="009666F9">
      <w:rPr>
        <w:noProof/>
      </w:rPr>
      <w:drawing>
        <wp:inline distT="0" distB="0" distL="0" distR="0">
          <wp:extent cx="3028587" cy="9144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llowlogo.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66440" cy="925829"/>
                  </a:xfrm>
                  <a:prstGeom prst="rect">
                    <a:avLst/>
                  </a:prstGeom>
                </pic:spPr>
              </pic:pic>
            </a:graphicData>
          </a:graphic>
        </wp:inline>
      </w:drawing>
    </w:r>
  </w:p>
  <w:p w:rsidR="00FE3424" w:rsidRPr="00FE3424" w:rsidRDefault="009666F9" w:rsidP="009666F9">
    <w:pPr>
      <w:pStyle w:val="Header"/>
      <w:jc w:val="center"/>
      <w:rPr>
        <w:b/>
        <w:sz w:val="16"/>
        <w:szCs w:val="16"/>
      </w:rPr>
    </w:pPr>
    <w:r>
      <w:rPr>
        <w:b/>
        <w:sz w:val="16"/>
        <w:szCs w:val="16"/>
      </w:rPr>
      <w:br/>
    </w:r>
    <w:r w:rsidRPr="00FE3424">
      <w:rPr>
        <w:b/>
        <w:sz w:val="28"/>
        <w:szCs w:val="28"/>
      </w:rPr>
      <w:t>Bethune Monthly Report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8728D"/>
    <w:multiLevelType w:val="hybridMultilevel"/>
    <w:tmpl w:val="A88CB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374A95"/>
    <w:multiLevelType w:val="hybridMultilevel"/>
    <w:tmpl w:val="3E5A6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B925E1"/>
    <w:multiLevelType w:val="hybridMultilevel"/>
    <w:tmpl w:val="BD806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980FF5"/>
    <w:multiLevelType w:val="hybridMultilevel"/>
    <w:tmpl w:val="D8D0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rsids>
    <w:rsidRoot w:val="00B93CB4"/>
    <w:rsid w:val="00030A59"/>
    <w:rsid w:val="00092990"/>
    <w:rsid w:val="000A6103"/>
    <w:rsid w:val="000C0C8C"/>
    <w:rsid w:val="00124B1F"/>
    <w:rsid w:val="00127812"/>
    <w:rsid w:val="001456F9"/>
    <w:rsid w:val="001A6911"/>
    <w:rsid w:val="001C7DCF"/>
    <w:rsid w:val="0025291A"/>
    <w:rsid w:val="00283E12"/>
    <w:rsid w:val="002A0B66"/>
    <w:rsid w:val="002F5C87"/>
    <w:rsid w:val="003774D2"/>
    <w:rsid w:val="00391633"/>
    <w:rsid w:val="00395E30"/>
    <w:rsid w:val="003C457B"/>
    <w:rsid w:val="003C5B27"/>
    <w:rsid w:val="003F00BA"/>
    <w:rsid w:val="00495AA5"/>
    <w:rsid w:val="00496E2F"/>
    <w:rsid w:val="004C3434"/>
    <w:rsid w:val="004D35AB"/>
    <w:rsid w:val="0051182D"/>
    <w:rsid w:val="005164EC"/>
    <w:rsid w:val="00555BA7"/>
    <w:rsid w:val="005741FB"/>
    <w:rsid w:val="00594ED3"/>
    <w:rsid w:val="005C36F9"/>
    <w:rsid w:val="00652CE5"/>
    <w:rsid w:val="006F3EC7"/>
    <w:rsid w:val="00710D24"/>
    <w:rsid w:val="00774D66"/>
    <w:rsid w:val="007C704E"/>
    <w:rsid w:val="00821485"/>
    <w:rsid w:val="00856A23"/>
    <w:rsid w:val="008C2960"/>
    <w:rsid w:val="008C352A"/>
    <w:rsid w:val="008D718E"/>
    <w:rsid w:val="00901906"/>
    <w:rsid w:val="00945165"/>
    <w:rsid w:val="009575B3"/>
    <w:rsid w:val="009666F9"/>
    <w:rsid w:val="009E1647"/>
    <w:rsid w:val="00A36032"/>
    <w:rsid w:val="00A953C4"/>
    <w:rsid w:val="00AB08BD"/>
    <w:rsid w:val="00B10D7C"/>
    <w:rsid w:val="00B50725"/>
    <w:rsid w:val="00B93CB4"/>
    <w:rsid w:val="00BB245A"/>
    <w:rsid w:val="00C131BF"/>
    <w:rsid w:val="00C6086B"/>
    <w:rsid w:val="00C61D01"/>
    <w:rsid w:val="00C67188"/>
    <w:rsid w:val="00CB121B"/>
    <w:rsid w:val="00CD4664"/>
    <w:rsid w:val="00CE2558"/>
    <w:rsid w:val="00D010AA"/>
    <w:rsid w:val="00D03374"/>
    <w:rsid w:val="00D656E2"/>
    <w:rsid w:val="00D8050A"/>
    <w:rsid w:val="00DD4531"/>
    <w:rsid w:val="00E164BC"/>
    <w:rsid w:val="00E257C4"/>
    <w:rsid w:val="00E4741A"/>
    <w:rsid w:val="00E51F11"/>
    <w:rsid w:val="00E72043"/>
    <w:rsid w:val="00EA6D4D"/>
    <w:rsid w:val="00EB18F5"/>
    <w:rsid w:val="00F9743C"/>
    <w:rsid w:val="00FA7E84"/>
    <w:rsid w:val="00FD2DAB"/>
    <w:rsid w:val="00FE34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C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CB4"/>
  </w:style>
  <w:style w:type="paragraph" w:styleId="Footer">
    <w:name w:val="footer"/>
    <w:basedOn w:val="Normal"/>
    <w:link w:val="FooterChar"/>
    <w:uiPriority w:val="99"/>
    <w:unhideWhenUsed/>
    <w:rsid w:val="00B93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CB4"/>
  </w:style>
  <w:style w:type="table" w:styleId="TableGrid">
    <w:name w:val="Table Grid"/>
    <w:basedOn w:val="TableNormal"/>
    <w:uiPriority w:val="39"/>
    <w:rsid w:val="00B93C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TableNormal"/>
    <w:uiPriority w:val="46"/>
    <w:rsid w:val="00B93CB4"/>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9666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6F9"/>
    <w:rPr>
      <w:rFonts w:ascii="Segoe UI" w:hAnsi="Segoe UI" w:cs="Segoe UI"/>
      <w:sz w:val="18"/>
      <w:szCs w:val="18"/>
    </w:rPr>
  </w:style>
  <w:style w:type="paragraph" w:styleId="ListParagraph">
    <w:name w:val="List Paragraph"/>
    <w:basedOn w:val="Normal"/>
    <w:uiPriority w:val="34"/>
    <w:qFormat/>
    <w:rsid w:val="00710D24"/>
    <w:pPr>
      <w:ind w:left="720"/>
      <w:contextualSpacing/>
    </w:pPr>
  </w:style>
</w:styles>
</file>

<file path=word/webSettings.xml><?xml version="1.0" encoding="utf-8"?>
<w:webSettings xmlns:r="http://schemas.openxmlformats.org/officeDocument/2006/relationships" xmlns:w="http://schemas.openxmlformats.org/wordprocessingml/2006/main">
  <w:divs>
    <w:div w:id="47729500">
      <w:bodyDiv w:val="1"/>
      <w:marLeft w:val="0"/>
      <w:marRight w:val="0"/>
      <w:marTop w:val="0"/>
      <w:marBottom w:val="0"/>
      <w:divBdr>
        <w:top w:val="none" w:sz="0" w:space="0" w:color="auto"/>
        <w:left w:val="none" w:sz="0" w:space="0" w:color="auto"/>
        <w:bottom w:val="none" w:sz="0" w:space="0" w:color="auto"/>
        <w:right w:val="none" w:sz="0" w:space="0" w:color="auto"/>
      </w:divBdr>
      <w:divsChild>
        <w:div w:id="1499925167">
          <w:marLeft w:val="0"/>
          <w:marRight w:val="0"/>
          <w:marTop w:val="0"/>
          <w:marBottom w:val="0"/>
          <w:divBdr>
            <w:top w:val="none" w:sz="0" w:space="0" w:color="auto"/>
            <w:left w:val="none" w:sz="0" w:space="0" w:color="auto"/>
            <w:bottom w:val="none" w:sz="0" w:space="0" w:color="auto"/>
            <w:right w:val="none" w:sz="0" w:space="0" w:color="auto"/>
          </w:divBdr>
        </w:div>
        <w:div w:id="1555701475">
          <w:marLeft w:val="0"/>
          <w:marRight w:val="0"/>
          <w:marTop w:val="0"/>
          <w:marBottom w:val="0"/>
          <w:divBdr>
            <w:top w:val="none" w:sz="0" w:space="0" w:color="auto"/>
            <w:left w:val="none" w:sz="0" w:space="0" w:color="auto"/>
            <w:bottom w:val="none" w:sz="0" w:space="0" w:color="auto"/>
            <w:right w:val="none" w:sz="0" w:space="0" w:color="auto"/>
          </w:divBdr>
        </w:div>
      </w:divsChild>
    </w:div>
    <w:div w:id="273681333">
      <w:bodyDiv w:val="1"/>
      <w:marLeft w:val="0"/>
      <w:marRight w:val="0"/>
      <w:marTop w:val="0"/>
      <w:marBottom w:val="0"/>
      <w:divBdr>
        <w:top w:val="none" w:sz="0" w:space="0" w:color="auto"/>
        <w:left w:val="none" w:sz="0" w:space="0" w:color="auto"/>
        <w:bottom w:val="none" w:sz="0" w:space="0" w:color="auto"/>
        <w:right w:val="none" w:sz="0" w:space="0" w:color="auto"/>
      </w:divBdr>
      <w:divsChild>
        <w:div w:id="215163831">
          <w:marLeft w:val="0"/>
          <w:marRight w:val="0"/>
          <w:marTop w:val="0"/>
          <w:marBottom w:val="0"/>
          <w:divBdr>
            <w:top w:val="none" w:sz="0" w:space="0" w:color="auto"/>
            <w:left w:val="none" w:sz="0" w:space="0" w:color="auto"/>
            <w:bottom w:val="none" w:sz="0" w:space="0" w:color="auto"/>
            <w:right w:val="none" w:sz="0" w:space="0" w:color="auto"/>
          </w:divBdr>
        </w:div>
        <w:div w:id="1056658481">
          <w:marLeft w:val="0"/>
          <w:marRight w:val="0"/>
          <w:marTop w:val="0"/>
          <w:marBottom w:val="0"/>
          <w:divBdr>
            <w:top w:val="none" w:sz="0" w:space="0" w:color="auto"/>
            <w:left w:val="none" w:sz="0" w:space="0" w:color="auto"/>
            <w:bottom w:val="none" w:sz="0" w:space="0" w:color="auto"/>
            <w:right w:val="none" w:sz="0" w:space="0" w:color="auto"/>
          </w:divBdr>
        </w:div>
        <w:div w:id="94601148">
          <w:marLeft w:val="0"/>
          <w:marRight w:val="0"/>
          <w:marTop w:val="0"/>
          <w:marBottom w:val="0"/>
          <w:divBdr>
            <w:top w:val="none" w:sz="0" w:space="0" w:color="auto"/>
            <w:left w:val="none" w:sz="0" w:space="0" w:color="auto"/>
            <w:bottom w:val="none" w:sz="0" w:space="0" w:color="auto"/>
            <w:right w:val="none" w:sz="0" w:space="0" w:color="auto"/>
          </w:divBdr>
        </w:div>
      </w:divsChild>
    </w:div>
    <w:div w:id="581719078">
      <w:bodyDiv w:val="1"/>
      <w:marLeft w:val="0"/>
      <w:marRight w:val="0"/>
      <w:marTop w:val="0"/>
      <w:marBottom w:val="0"/>
      <w:divBdr>
        <w:top w:val="none" w:sz="0" w:space="0" w:color="auto"/>
        <w:left w:val="none" w:sz="0" w:space="0" w:color="auto"/>
        <w:bottom w:val="none" w:sz="0" w:space="0" w:color="auto"/>
        <w:right w:val="none" w:sz="0" w:space="0" w:color="auto"/>
      </w:divBdr>
      <w:divsChild>
        <w:div w:id="230192863">
          <w:marLeft w:val="0"/>
          <w:marRight w:val="0"/>
          <w:marTop w:val="0"/>
          <w:marBottom w:val="0"/>
          <w:divBdr>
            <w:top w:val="none" w:sz="0" w:space="0" w:color="auto"/>
            <w:left w:val="none" w:sz="0" w:space="0" w:color="auto"/>
            <w:bottom w:val="none" w:sz="0" w:space="0" w:color="auto"/>
            <w:right w:val="none" w:sz="0" w:space="0" w:color="auto"/>
          </w:divBdr>
        </w:div>
        <w:div w:id="1778788993">
          <w:marLeft w:val="0"/>
          <w:marRight w:val="0"/>
          <w:marTop w:val="0"/>
          <w:marBottom w:val="0"/>
          <w:divBdr>
            <w:top w:val="none" w:sz="0" w:space="0" w:color="auto"/>
            <w:left w:val="none" w:sz="0" w:space="0" w:color="auto"/>
            <w:bottom w:val="none" w:sz="0" w:space="0" w:color="auto"/>
            <w:right w:val="none" w:sz="0" w:space="0" w:color="auto"/>
          </w:divBdr>
        </w:div>
      </w:divsChild>
    </w:div>
    <w:div w:id="809400142">
      <w:bodyDiv w:val="1"/>
      <w:marLeft w:val="0"/>
      <w:marRight w:val="0"/>
      <w:marTop w:val="0"/>
      <w:marBottom w:val="0"/>
      <w:divBdr>
        <w:top w:val="none" w:sz="0" w:space="0" w:color="auto"/>
        <w:left w:val="none" w:sz="0" w:space="0" w:color="auto"/>
        <w:bottom w:val="none" w:sz="0" w:space="0" w:color="auto"/>
        <w:right w:val="none" w:sz="0" w:space="0" w:color="auto"/>
      </w:divBdr>
    </w:div>
    <w:div w:id="992416769">
      <w:bodyDiv w:val="1"/>
      <w:marLeft w:val="0"/>
      <w:marRight w:val="0"/>
      <w:marTop w:val="0"/>
      <w:marBottom w:val="0"/>
      <w:divBdr>
        <w:top w:val="none" w:sz="0" w:space="0" w:color="auto"/>
        <w:left w:val="none" w:sz="0" w:space="0" w:color="auto"/>
        <w:bottom w:val="none" w:sz="0" w:space="0" w:color="auto"/>
        <w:right w:val="none" w:sz="0" w:space="0" w:color="auto"/>
      </w:divBdr>
      <w:divsChild>
        <w:div w:id="330842298">
          <w:marLeft w:val="0"/>
          <w:marRight w:val="0"/>
          <w:marTop w:val="0"/>
          <w:marBottom w:val="0"/>
          <w:divBdr>
            <w:top w:val="none" w:sz="0" w:space="0" w:color="auto"/>
            <w:left w:val="none" w:sz="0" w:space="0" w:color="auto"/>
            <w:bottom w:val="none" w:sz="0" w:space="0" w:color="auto"/>
            <w:right w:val="none" w:sz="0" w:space="0" w:color="auto"/>
          </w:divBdr>
        </w:div>
        <w:div w:id="708070577">
          <w:marLeft w:val="0"/>
          <w:marRight w:val="0"/>
          <w:marTop w:val="0"/>
          <w:marBottom w:val="0"/>
          <w:divBdr>
            <w:top w:val="none" w:sz="0" w:space="0" w:color="auto"/>
            <w:left w:val="none" w:sz="0" w:space="0" w:color="auto"/>
            <w:bottom w:val="none" w:sz="0" w:space="0" w:color="auto"/>
            <w:right w:val="none" w:sz="0" w:space="0" w:color="auto"/>
          </w:divBdr>
        </w:div>
      </w:divsChild>
    </w:div>
    <w:div w:id="1185560225">
      <w:bodyDiv w:val="1"/>
      <w:marLeft w:val="0"/>
      <w:marRight w:val="0"/>
      <w:marTop w:val="0"/>
      <w:marBottom w:val="0"/>
      <w:divBdr>
        <w:top w:val="none" w:sz="0" w:space="0" w:color="auto"/>
        <w:left w:val="none" w:sz="0" w:space="0" w:color="auto"/>
        <w:bottom w:val="none" w:sz="0" w:space="0" w:color="auto"/>
        <w:right w:val="none" w:sz="0" w:space="0" w:color="auto"/>
      </w:divBdr>
      <w:divsChild>
        <w:div w:id="413474572">
          <w:marLeft w:val="0"/>
          <w:marRight w:val="0"/>
          <w:marTop w:val="0"/>
          <w:marBottom w:val="0"/>
          <w:divBdr>
            <w:top w:val="none" w:sz="0" w:space="0" w:color="auto"/>
            <w:left w:val="none" w:sz="0" w:space="0" w:color="auto"/>
            <w:bottom w:val="none" w:sz="0" w:space="0" w:color="auto"/>
            <w:right w:val="none" w:sz="0" w:space="0" w:color="auto"/>
          </w:divBdr>
        </w:div>
        <w:div w:id="352996093">
          <w:marLeft w:val="0"/>
          <w:marRight w:val="0"/>
          <w:marTop w:val="0"/>
          <w:marBottom w:val="0"/>
          <w:divBdr>
            <w:top w:val="none" w:sz="0" w:space="0" w:color="auto"/>
            <w:left w:val="none" w:sz="0" w:space="0" w:color="auto"/>
            <w:bottom w:val="none" w:sz="0" w:space="0" w:color="auto"/>
            <w:right w:val="none" w:sz="0" w:space="0" w:color="auto"/>
          </w:divBdr>
        </w:div>
        <w:div w:id="1949122141">
          <w:marLeft w:val="0"/>
          <w:marRight w:val="0"/>
          <w:marTop w:val="0"/>
          <w:marBottom w:val="0"/>
          <w:divBdr>
            <w:top w:val="none" w:sz="0" w:space="0" w:color="auto"/>
            <w:left w:val="none" w:sz="0" w:space="0" w:color="auto"/>
            <w:bottom w:val="none" w:sz="0" w:space="0" w:color="auto"/>
            <w:right w:val="none" w:sz="0" w:space="0" w:color="auto"/>
          </w:divBdr>
        </w:div>
        <w:div w:id="216745682">
          <w:marLeft w:val="0"/>
          <w:marRight w:val="0"/>
          <w:marTop w:val="0"/>
          <w:marBottom w:val="0"/>
          <w:divBdr>
            <w:top w:val="none" w:sz="0" w:space="0" w:color="auto"/>
            <w:left w:val="none" w:sz="0" w:space="0" w:color="auto"/>
            <w:bottom w:val="none" w:sz="0" w:space="0" w:color="auto"/>
            <w:right w:val="none" w:sz="0" w:space="0" w:color="auto"/>
          </w:divBdr>
        </w:div>
        <w:div w:id="1969430627">
          <w:marLeft w:val="0"/>
          <w:marRight w:val="0"/>
          <w:marTop w:val="0"/>
          <w:marBottom w:val="0"/>
          <w:divBdr>
            <w:top w:val="none" w:sz="0" w:space="0" w:color="auto"/>
            <w:left w:val="none" w:sz="0" w:space="0" w:color="auto"/>
            <w:bottom w:val="none" w:sz="0" w:space="0" w:color="auto"/>
            <w:right w:val="none" w:sz="0" w:space="0" w:color="auto"/>
          </w:divBdr>
        </w:div>
        <w:div w:id="171073981">
          <w:marLeft w:val="0"/>
          <w:marRight w:val="0"/>
          <w:marTop w:val="0"/>
          <w:marBottom w:val="0"/>
          <w:divBdr>
            <w:top w:val="none" w:sz="0" w:space="0" w:color="auto"/>
            <w:left w:val="none" w:sz="0" w:space="0" w:color="auto"/>
            <w:bottom w:val="none" w:sz="0" w:space="0" w:color="auto"/>
            <w:right w:val="none" w:sz="0" w:space="0" w:color="auto"/>
          </w:divBdr>
        </w:div>
        <w:div w:id="695621212">
          <w:marLeft w:val="0"/>
          <w:marRight w:val="0"/>
          <w:marTop w:val="0"/>
          <w:marBottom w:val="0"/>
          <w:divBdr>
            <w:top w:val="none" w:sz="0" w:space="0" w:color="auto"/>
            <w:left w:val="none" w:sz="0" w:space="0" w:color="auto"/>
            <w:bottom w:val="none" w:sz="0" w:space="0" w:color="auto"/>
            <w:right w:val="none" w:sz="0" w:space="0" w:color="auto"/>
          </w:divBdr>
        </w:div>
        <w:div w:id="840193045">
          <w:marLeft w:val="0"/>
          <w:marRight w:val="0"/>
          <w:marTop w:val="0"/>
          <w:marBottom w:val="0"/>
          <w:divBdr>
            <w:top w:val="none" w:sz="0" w:space="0" w:color="auto"/>
            <w:left w:val="none" w:sz="0" w:space="0" w:color="auto"/>
            <w:bottom w:val="none" w:sz="0" w:space="0" w:color="auto"/>
            <w:right w:val="none" w:sz="0" w:space="0" w:color="auto"/>
          </w:divBdr>
        </w:div>
        <w:div w:id="1507595461">
          <w:marLeft w:val="0"/>
          <w:marRight w:val="0"/>
          <w:marTop w:val="0"/>
          <w:marBottom w:val="0"/>
          <w:divBdr>
            <w:top w:val="none" w:sz="0" w:space="0" w:color="auto"/>
            <w:left w:val="none" w:sz="0" w:space="0" w:color="auto"/>
            <w:bottom w:val="none" w:sz="0" w:space="0" w:color="auto"/>
            <w:right w:val="none" w:sz="0" w:space="0" w:color="auto"/>
          </w:divBdr>
        </w:div>
        <w:div w:id="1688558028">
          <w:marLeft w:val="0"/>
          <w:marRight w:val="0"/>
          <w:marTop w:val="0"/>
          <w:marBottom w:val="0"/>
          <w:divBdr>
            <w:top w:val="none" w:sz="0" w:space="0" w:color="auto"/>
            <w:left w:val="none" w:sz="0" w:space="0" w:color="auto"/>
            <w:bottom w:val="none" w:sz="0" w:space="0" w:color="auto"/>
            <w:right w:val="none" w:sz="0" w:space="0" w:color="auto"/>
          </w:divBdr>
        </w:div>
        <w:div w:id="2077584525">
          <w:marLeft w:val="0"/>
          <w:marRight w:val="0"/>
          <w:marTop w:val="0"/>
          <w:marBottom w:val="0"/>
          <w:divBdr>
            <w:top w:val="none" w:sz="0" w:space="0" w:color="auto"/>
            <w:left w:val="none" w:sz="0" w:space="0" w:color="auto"/>
            <w:bottom w:val="none" w:sz="0" w:space="0" w:color="auto"/>
            <w:right w:val="none" w:sz="0" w:space="0" w:color="auto"/>
          </w:divBdr>
        </w:div>
        <w:div w:id="189144018">
          <w:marLeft w:val="0"/>
          <w:marRight w:val="0"/>
          <w:marTop w:val="0"/>
          <w:marBottom w:val="0"/>
          <w:divBdr>
            <w:top w:val="none" w:sz="0" w:space="0" w:color="auto"/>
            <w:left w:val="none" w:sz="0" w:space="0" w:color="auto"/>
            <w:bottom w:val="none" w:sz="0" w:space="0" w:color="auto"/>
            <w:right w:val="none" w:sz="0" w:space="0" w:color="auto"/>
          </w:divBdr>
        </w:div>
        <w:div w:id="1763526570">
          <w:marLeft w:val="0"/>
          <w:marRight w:val="0"/>
          <w:marTop w:val="0"/>
          <w:marBottom w:val="0"/>
          <w:divBdr>
            <w:top w:val="none" w:sz="0" w:space="0" w:color="auto"/>
            <w:left w:val="none" w:sz="0" w:space="0" w:color="auto"/>
            <w:bottom w:val="none" w:sz="0" w:space="0" w:color="auto"/>
            <w:right w:val="none" w:sz="0" w:space="0" w:color="auto"/>
          </w:divBdr>
        </w:div>
        <w:div w:id="1442535160">
          <w:marLeft w:val="0"/>
          <w:marRight w:val="0"/>
          <w:marTop w:val="0"/>
          <w:marBottom w:val="0"/>
          <w:divBdr>
            <w:top w:val="none" w:sz="0" w:space="0" w:color="auto"/>
            <w:left w:val="none" w:sz="0" w:space="0" w:color="auto"/>
            <w:bottom w:val="none" w:sz="0" w:space="0" w:color="auto"/>
            <w:right w:val="none" w:sz="0" w:space="0" w:color="auto"/>
          </w:divBdr>
        </w:div>
        <w:div w:id="255211148">
          <w:marLeft w:val="0"/>
          <w:marRight w:val="0"/>
          <w:marTop w:val="0"/>
          <w:marBottom w:val="0"/>
          <w:divBdr>
            <w:top w:val="none" w:sz="0" w:space="0" w:color="auto"/>
            <w:left w:val="none" w:sz="0" w:space="0" w:color="auto"/>
            <w:bottom w:val="none" w:sz="0" w:space="0" w:color="auto"/>
            <w:right w:val="none" w:sz="0" w:space="0" w:color="auto"/>
          </w:divBdr>
        </w:div>
        <w:div w:id="793015219">
          <w:marLeft w:val="0"/>
          <w:marRight w:val="0"/>
          <w:marTop w:val="0"/>
          <w:marBottom w:val="0"/>
          <w:divBdr>
            <w:top w:val="none" w:sz="0" w:space="0" w:color="auto"/>
            <w:left w:val="none" w:sz="0" w:space="0" w:color="auto"/>
            <w:bottom w:val="none" w:sz="0" w:space="0" w:color="auto"/>
            <w:right w:val="none" w:sz="0" w:space="0" w:color="auto"/>
          </w:divBdr>
        </w:div>
        <w:div w:id="1053889801">
          <w:marLeft w:val="0"/>
          <w:marRight w:val="0"/>
          <w:marTop w:val="0"/>
          <w:marBottom w:val="0"/>
          <w:divBdr>
            <w:top w:val="none" w:sz="0" w:space="0" w:color="auto"/>
            <w:left w:val="none" w:sz="0" w:space="0" w:color="auto"/>
            <w:bottom w:val="none" w:sz="0" w:space="0" w:color="auto"/>
            <w:right w:val="none" w:sz="0" w:space="0" w:color="auto"/>
          </w:divBdr>
        </w:div>
        <w:div w:id="2054503736">
          <w:marLeft w:val="0"/>
          <w:marRight w:val="0"/>
          <w:marTop w:val="0"/>
          <w:marBottom w:val="0"/>
          <w:divBdr>
            <w:top w:val="none" w:sz="0" w:space="0" w:color="auto"/>
            <w:left w:val="none" w:sz="0" w:space="0" w:color="auto"/>
            <w:bottom w:val="none" w:sz="0" w:space="0" w:color="auto"/>
            <w:right w:val="none" w:sz="0" w:space="0" w:color="auto"/>
          </w:divBdr>
        </w:div>
        <w:div w:id="473988343">
          <w:marLeft w:val="0"/>
          <w:marRight w:val="0"/>
          <w:marTop w:val="0"/>
          <w:marBottom w:val="0"/>
          <w:divBdr>
            <w:top w:val="none" w:sz="0" w:space="0" w:color="auto"/>
            <w:left w:val="none" w:sz="0" w:space="0" w:color="auto"/>
            <w:bottom w:val="none" w:sz="0" w:space="0" w:color="auto"/>
            <w:right w:val="none" w:sz="0" w:space="0" w:color="auto"/>
          </w:divBdr>
        </w:div>
        <w:div w:id="1105542748">
          <w:marLeft w:val="0"/>
          <w:marRight w:val="0"/>
          <w:marTop w:val="0"/>
          <w:marBottom w:val="0"/>
          <w:divBdr>
            <w:top w:val="none" w:sz="0" w:space="0" w:color="auto"/>
            <w:left w:val="none" w:sz="0" w:space="0" w:color="auto"/>
            <w:bottom w:val="none" w:sz="0" w:space="0" w:color="auto"/>
            <w:right w:val="none" w:sz="0" w:space="0" w:color="auto"/>
          </w:divBdr>
        </w:div>
        <w:div w:id="1470393145">
          <w:marLeft w:val="0"/>
          <w:marRight w:val="0"/>
          <w:marTop w:val="0"/>
          <w:marBottom w:val="0"/>
          <w:divBdr>
            <w:top w:val="none" w:sz="0" w:space="0" w:color="auto"/>
            <w:left w:val="none" w:sz="0" w:space="0" w:color="auto"/>
            <w:bottom w:val="none" w:sz="0" w:space="0" w:color="auto"/>
            <w:right w:val="none" w:sz="0" w:space="0" w:color="auto"/>
          </w:divBdr>
        </w:div>
        <w:div w:id="240606235">
          <w:marLeft w:val="0"/>
          <w:marRight w:val="0"/>
          <w:marTop w:val="0"/>
          <w:marBottom w:val="0"/>
          <w:divBdr>
            <w:top w:val="none" w:sz="0" w:space="0" w:color="auto"/>
            <w:left w:val="none" w:sz="0" w:space="0" w:color="auto"/>
            <w:bottom w:val="none" w:sz="0" w:space="0" w:color="auto"/>
            <w:right w:val="none" w:sz="0" w:space="0" w:color="auto"/>
          </w:divBdr>
        </w:div>
        <w:div w:id="391315865">
          <w:marLeft w:val="0"/>
          <w:marRight w:val="0"/>
          <w:marTop w:val="0"/>
          <w:marBottom w:val="0"/>
          <w:divBdr>
            <w:top w:val="none" w:sz="0" w:space="0" w:color="auto"/>
            <w:left w:val="none" w:sz="0" w:space="0" w:color="auto"/>
            <w:bottom w:val="none" w:sz="0" w:space="0" w:color="auto"/>
            <w:right w:val="none" w:sz="0" w:space="0" w:color="auto"/>
          </w:divBdr>
        </w:div>
      </w:divsChild>
    </w:div>
    <w:div w:id="1309897497">
      <w:bodyDiv w:val="1"/>
      <w:marLeft w:val="0"/>
      <w:marRight w:val="0"/>
      <w:marTop w:val="0"/>
      <w:marBottom w:val="0"/>
      <w:divBdr>
        <w:top w:val="none" w:sz="0" w:space="0" w:color="auto"/>
        <w:left w:val="none" w:sz="0" w:space="0" w:color="auto"/>
        <w:bottom w:val="none" w:sz="0" w:space="0" w:color="auto"/>
        <w:right w:val="none" w:sz="0" w:space="0" w:color="auto"/>
      </w:divBdr>
      <w:divsChild>
        <w:div w:id="56443784">
          <w:marLeft w:val="0"/>
          <w:marRight w:val="0"/>
          <w:marTop w:val="0"/>
          <w:marBottom w:val="0"/>
          <w:divBdr>
            <w:top w:val="none" w:sz="0" w:space="0" w:color="auto"/>
            <w:left w:val="none" w:sz="0" w:space="0" w:color="auto"/>
            <w:bottom w:val="none" w:sz="0" w:space="0" w:color="auto"/>
            <w:right w:val="none" w:sz="0" w:space="0" w:color="auto"/>
          </w:divBdr>
        </w:div>
        <w:div w:id="1263343019">
          <w:marLeft w:val="0"/>
          <w:marRight w:val="0"/>
          <w:marTop w:val="0"/>
          <w:marBottom w:val="0"/>
          <w:divBdr>
            <w:top w:val="none" w:sz="0" w:space="0" w:color="auto"/>
            <w:left w:val="none" w:sz="0" w:space="0" w:color="auto"/>
            <w:bottom w:val="none" w:sz="0" w:space="0" w:color="auto"/>
            <w:right w:val="none" w:sz="0" w:space="0" w:color="auto"/>
          </w:divBdr>
        </w:div>
      </w:divsChild>
    </w:div>
    <w:div w:id="1317224427">
      <w:bodyDiv w:val="1"/>
      <w:marLeft w:val="0"/>
      <w:marRight w:val="0"/>
      <w:marTop w:val="0"/>
      <w:marBottom w:val="0"/>
      <w:divBdr>
        <w:top w:val="none" w:sz="0" w:space="0" w:color="auto"/>
        <w:left w:val="none" w:sz="0" w:space="0" w:color="auto"/>
        <w:bottom w:val="none" w:sz="0" w:space="0" w:color="auto"/>
        <w:right w:val="none" w:sz="0" w:space="0" w:color="auto"/>
      </w:divBdr>
      <w:divsChild>
        <w:div w:id="726683964">
          <w:marLeft w:val="0"/>
          <w:marRight w:val="0"/>
          <w:marTop w:val="0"/>
          <w:marBottom w:val="0"/>
          <w:divBdr>
            <w:top w:val="none" w:sz="0" w:space="0" w:color="auto"/>
            <w:left w:val="none" w:sz="0" w:space="0" w:color="auto"/>
            <w:bottom w:val="none" w:sz="0" w:space="0" w:color="auto"/>
            <w:right w:val="none" w:sz="0" w:space="0" w:color="auto"/>
          </w:divBdr>
        </w:div>
        <w:div w:id="311177377">
          <w:marLeft w:val="0"/>
          <w:marRight w:val="0"/>
          <w:marTop w:val="0"/>
          <w:marBottom w:val="0"/>
          <w:divBdr>
            <w:top w:val="none" w:sz="0" w:space="0" w:color="auto"/>
            <w:left w:val="none" w:sz="0" w:space="0" w:color="auto"/>
            <w:bottom w:val="none" w:sz="0" w:space="0" w:color="auto"/>
            <w:right w:val="none" w:sz="0" w:space="0" w:color="auto"/>
          </w:divBdr>
        </w:div>
        <w:div w:id="666052723">
          <w:marLeft w:val="0"/>
          <w:marRight w:val="0"/>
          <w:marTop w:val="0"/>
          <w:marBottom w:val="0"/>
          <w:divBdr>
            <w:top w:val="none" w:sz="0" w:space="0" w:color="auto"/>
            <w:left w:val="none" w:sz="0" w:space="0" w:color="auto"/>
            <w:bottom w:val="none" w:sz="0" w:space="0" w:color="auto"/>
            <w:right w:val="none" w:sz="0" w:space="0" w:color="auto"/>
          </w:divBdr>
        </w:div>
      </w:divsChild>
    </w:div>
    <w:div w:id="1502743828">
      <w:bodyDiv w:val="1"/>
      <w:marLeft w:val="0"/>
      <w:marRight w:val="0"/>
      <w:marTop w:val="0"/>
      <w:marBottom w:val="0"/>
      <w:divBdr>
        <w:top w:val="none" w:sz="0" w:space="0" w:color="auto"/>
        <w:left w:val="none" w:sz="0" w:space="0" w:color="auto"/>
        <w:bottom w:val="none" w:sz="0" w:space="0" w:color="auto"/>
        <w:right w:val="none" w:sz="0" w:space="0" w:color="auto"/>
      </w:divBdr>
      <w:divsChild>
        <w:div w:id="2027516433">
          <w:marLeft w:val="0"/>
          <w:marRight w:val="0"/>
          <w:marTop w:val="0"/>
          <w:marBottom w:val="0"/>
          <w:divBdr>
            <w:top w:val="none" w:sz="0" w:space="0" w:color="auto"/>
            <w:left w:val="none" w:sz="0" w:space="0" w:color="auto"/>
            <w:bottom w:val="none" w:sz="0" w:space="0" w:color="auto"/>
            <w:right w:val="none" w:sz="0" w:space="0" w:color="auto"/>
          </w:divBdr>
        </w:div>
        <w:div w:id="844787385">
          <w:marLeft w:val="0"/>
          <w:marRight w:val="0"/>
          <w:marTop w:val="0"/>
          <w:marBottom w:val="0"/>
          <w:divBdr>
            <w:top w:val="none" w:sz="0" w:space="0" w:color="auto"/>
            <w:left w:val="none" w:sz="0" w:space="0" w:color="auto"/>
            <w:bottom w:val="none" w:sz="0" w:space="0" w:color="auto"/>
            <w:right w:val="none" w:sz="0" w:space="0" w:color="auto"/>
          </w:divBdr>
        </w:div>
      </w:divsChild>
    </w:div>
    <w:div w:id="1977447858">
      <w:bodyDiv w:val="1"/>
      <w:marLeft w:val="0"/>
      <w:marRight w:val="0"/>
      <w:marTop w:val="0"/>
      <w:marBottom w:val="0"/>
      <w:divBdr>
        <w:top w:val="none" w:sz="0" w:space="0" w:color="auto"/>
        <w:left w:val="none" w:sz="0" w:space="0" w:color="auto"/>
        <w:bottom w:val="none" w:sz="0" w:space="0" w:color="auto"/>
        <w:right w:val="none" w:sz="0" w:space="0" w:color="auto"/>
      </w:divBdr>
      <w:divsChild>
        <w:div w:id="1965889443">
          <w:marLeft w:val="0"/>
          <w:marRight w:val="0"/>
          <w:marTop w:val="0"/>
          <w:marBottom w:val="0"/>
          <w:divBdr>
            <w:top w:val="none" w:sz="0" w:space="0" w:color="auto"/>
            <w:left w:val="none" w:sz="0" w:space="0" w:color="auto"/>
            <w:bottom w:val="none" w:sz="0" w:space="0" w:color="auto"/>
            <w:right w:val="none" w:sz="0" w:space="0" w:color="auto"/>
          </w:divBdr>
        </w:div>
        <w:div w:id="1515221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0EB70-3C63-447F-89D2-242B81245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Blasey</dc:creator>
  <cp:keywords/>
  <dc:description/>
  <cp:lastModifiedBy>Administrator</cp:lastModifiedBy>
  <cp:revision>2</cp:revision>
  <cp:lastPrinted>2013-12-20T15:55:00Z</cp:lastPrinted>
  <dcterms:created xsi:type="dcterms:W3CDTF">2014-08-04T20:10:00Z</dcterms:created>
  <dcterms:modified xsi:type="dcterms:W3CDTF">2014-08-04T20:10:00Z</dcterms:modified>
</cp:coreProperties>
</file>